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175" w:rsidRPr="00ED0225" w:rsidRDefault="00873175" w:rsidP="00873175">
      <w:pPr>
        <w:spacing w:after="0"/>
        <w:ind w:left="5234" w:firstLine="708"/>
        <w:rPr>
          <w:rFonts w:ascii="Times New Roman" w:hAnsi="Times New Roman"/>
          <w:b/>
          <w:caps/>
          <w:sz w:val="24"/>
          <w:szCs w:val="24"/>
        </w:rPr>
      </w:pPr>
      <w:r w:rsidRPr="00ED0225">
        <w:rPr>
          <w:rFonts w:ascii="Times New Roman" w:hAnsi="Times New Roman"/>
          <w:b/>
          <w:caps/>
          <w:sz w:val="24"/>
          <w:szCs w:val="24"/>
        </w:rPr>
        <w:t xml:space="preserve">Приложение № </w:t>
      </w:r>
      <w:r w:rsidR="007E2FCB">
        <w:rPr>
          <w:rFonts w:ascii="Times New Roman" w:hAnsi="Times New Roman"/>
          <w:b/>
          <w:caps/>
          <w:sz w:val="24"/>
          <w:szCs w:val="24"/>
        </w:rPr>
        <w:t>4</w:t>
      </w:r>
    </w:p>
    <w:p w:rsidR="00873175" w:rsidRPr="00ED0225" w:rsidRDefault="00873175" w:rsidP="00873175">
      <w:pPr>
        <w:spacing w:after="0" w:line="240" w:lineRule="auto"/>
        <w:ind w:left="5942" w:right="68"/>
        <w:rPr>
          <w:rFonts w:ascii="Times New Roman" w:hAnsi="Times New Roman"/>
          <w:sz w:val="24"/>
          <w:szCs w:val="24"/>
        </w:rPr>
      </w:pPr>
      <w:r w:rsidRPr="00ED0225">
        <w:rPr>
          <w:rFonts w:ascii="Times New Roman" w:hAnsi="Times New Roman"/>
          <w:sz w:val="24"/>
          <w:szCs w:val="24"/>
        </w:rPr>
        <w:t xml:space="preserve">к решению Муниципального совета Белгородского района </w:t>
      </w:r>
    </w:p>
    <w:p w:rsidR="00873175" w:rsidRPr="00DB41AA" w:rsidRDefault="00873175" w:rsidP="00873175">
      <w:pPr>
        <w:spacing w:after="0" w:line="240" w:lineRule="auto"/>
        <w:ind w:left="5942" w:right="68"/>
        <w:rPr>
          <w:rFonts w:ascii="Times New Roman" w:hAnsi="Times New Roman"/>
          <w:sz w:val="24"/>
          <w:szCs w:val="24"/>
        </w:rPr>
      </w:pPr>
      <w:r w:rsidRPr="00DB41AA">
        <w:rPr>
          <w:rFonts w:ascii="Times New Roman" w:hAnsi="Times New Roman"/>
          <w:sz w:val="24"/>
          <w:szCs w:val="24"/>
        </w:rPr>
        <w:t xml:space="preserve">от   </w:t>
      </w:r>
      <w:r w:rsidR="007E74B6">
        <w:rPr>
          <w:rFonts w:ascii="Times New Roman" w:hAnsi="Times New Roman"/>
          <w:sz w:val="24"/>
          <w:szCs w:val="24"/>
        </w:rPr>
        <w:t xml:space="preserve">              </w:t>
      </w:r>
      <w:r w:rsidRPr="00DB41AA">
        <w:rPr>
          <w:rFonts w:ascii="Times New Roman" w:hAnsi="Times New Roman"/>
          <w:sz w:val="24"/>
          <w:szCs w:val="24"/>
        </w:rPr>
        <w:t xml:space="preserve"> 201</w:t>
      </w:r>
      <w:r w:rsidR="007B4AEA">
        <w:rPr>
          <w:rFonts w:ascii="Times New Roman" w:hAnsi="Times New Roman"/>
          <w:sz w:val="24"/>
          <w:szCs w:val="24"/>
        </w:rPr>
        <w:t>4</w:t>
      </w:r>
      <w:r w:rsidR="00026EB9">
        <w:rPr>
          <w:rFonts w:ascii="Times New Roman" w:hAnsi="Times New Roman"/>
          <w:sz w:val="24"/>
          <w:szCs w:val="24"/>
        </w:rPr>
        <w:t xml:space="preserve"> </w:t>
      </w:r>
      <w:r w:rsidRPr="00DB41AA">
        <w:rPr>
          <w:rFonts w:ascii="Times New Roman" w:hAnsi="Times New Roman"/>
          <w:sz w:val="24"/>
          <w:szCs w:val="24"/>
        </w:rPr>
        <w:t>года</w:t>
      </w:r>
      <w:r w:rsidR="00026EB9">
        <w:rPr>
          <w:rFonts w:ascii="Times New Roman" w:hAnsi="Times New Roman"/>
          <w:sz w:val="24"/>
          <w:szCs w:val="24"/>
        </w:rPr>
        <w:t xml:space="preserve"> </w:t>
      </w:r>
      <w:r w:rsidRPr="00DB41AA">
        <w:rPr>
          <w:rFonts w:ascii="Times New Roman" w:hAnsi="Times New Roman"/>
          <w:sz w:val="24"/>
          <w:szCs w:val="24"/>
        </w:rPr>
        <w:t xml:space="preserve">№ </w:t>
      </w:r>
    </w:p>
    <w:p w:rsidR="007E2FCB" w:rsidRDefault="007E2FCB" w:rsidP="00873175">
      <w:pPr>
        <w:spacing w:after="0"/>
        <w:jc w:val="center"/>
        <w:rPr>
          <w:rFonts w:ascii="Times New Roman" w:hAnsi="Times New Roman"/>
          <w:b/>
          <w:caps/>
        </w:rPr>
      </w:pPr>
    </w:p>
    <w:p w:rsidR="00873175" w:rsidRPr="00DB41AA" w:rsidRDefault="00873175" w:rsidP="00873175">
      <w:pPr>
        <w:spacing w:after="0"/>
        <w:jc w:val="center"/>
        <w:rPr>
          <w:rFonts w:ascii="Times New Roman" w:hAnsi="Times New Roman"/>
          <w:caps/>
        </w:rPr>
      </w:pPr>
      <w:r w:rsidRPr="00ED0225">
        <w:rPr>
          <w:rFonts w:ascii="Times New Roman" w:hAnsi="Times New Roman"/>
          <w:b/>
          <w:caps/>
        </w:rPr>
        <w:t>Нормативы</w:t>
      </w:r>
      <w:r w:rsidR="00026EB9">
        <w:rPr>
          <w:rFonts w:ascii="Times New Roman" w:hAnsi="Times New Roman"/>
          <w:b/>
          <w:caps/>
        </w:rPr>
        <w:t xml:space="preserve"> </w:t>
      </w:r>
      <w:r w:rsidRPr="00ED0225">
        <w:rPr>
          <w:rFonts w:ascii="Times New Roman" w:hAnsi="Times New Roman"/>
          <w:b/>
          <w:caps/>
        </w:rPr>
        <w:t xml:space="preserve">распределения отдельных видов НАЛОГОВЫХ И НЕНАЛОГОВЫХ ПОСТУПЛЕНИЙ   в бюджет муниципального района «Белгородский район» Белгородской области </w:t>
      </w:r>
      <w:r w:rsidRPr="00DB41AA">
        <w:rPr>
          <w:rFonts w:ascii="Times New Roman" w:hAnsi="Times New Roman"/>
          <w:b/>
          <w:caps/>
        </w:rPr>
        <w:t>на 201</w:t>
      </w:r>
      <w:r w:rsidR="007B4AEA">
        <w:rPr>
          <w:rFonts w:ascii="Times New Roman" w:hAnsi="Times New Roman"/>
          <w:b/>
          <w:caps/>
        </w:rPr>
        <w:t>5</w:t>
      </w:r>
      <w:r w:rsidRPr="00DB41AA">
        <w:rPr>
          <w:rFonts w:ascii="Times New Roman" w:hAnsi="Times New Roman"/>
          <w:b/>
          <w:caps/>
        </w:rPr>
        <w:t xml:space="preserve"> год и на плановый период 201</w:t>
      </w:r>
      <w:r w:rsidR="007B4AEA">
        <w:rPr>
          <w:rFonts w:ascii="Times New Roman" w:hAnsi="Times New Roman"/>
          <w:b/>
          <w:caps/>
        </w:rPr>
        <w:t>6</w:t>
      </w:r>
      <w:r w:rsidRPr="00DB41AA">
        <w:rPr>
          <w:rFonts w:ascii="Times New Roman" w:hAnsi="Times New Roman"/>
          <w:b/>
          <w:caps/>
        </w:rPr>
        <w:t xml:space="preserve"> и 201</w:t>
      </w:r>
      <w:r w:rsidR="007B4AEA">
        <w:rPr>
          <w:rFonts w:ascii="Times New Roman" w:hAnsi="Times New Roman"/>
          <w:b/>
          <w:caps/>
        </w:rPr>
        <w:t>7</w:t>
      </w:r>
      <w:r w:rsidRPr="00DB41AA">
        <w:rPr>
          <w:rFonts w:ascii="Times New Roman" w:hAnsi="Times New Roman"/>
          <w:b/>
          <w:caps/>
        </w:rPr>
        <w:t xml:space="preserve"> годов</w:t>
      </w:r>
      <w:bookmarkStart w:id="0" w:name="_GoBack"/>
      <w:bookmarkEnd w:id="0"/>
    </w:p>
    <w:p w:rsidR="00873175" w:rsidRPr="007E2FCB" w:rsidRDefault="00873175" w:rsidP="00873175">
      <w:pPr>
        <w:spacing w:after="0"/>
        <w:ind w:left="360"/>
        <w:jc w:val="right"/>
        <w:rPr>
          <w:rFonts w:ascii="Times New Roman" w:hAnsi="Times New Roman"/>
          <w:b/>
          <w:sz w:val="24"/>
          <w:szCs w:val="24"/>
        </w:rPr>
      </w:pPr>
      <w:r w:rsidRPr="00ED0225">
        <w:rPr>
          <w:rFonts w:ascii="Times New Roman" w:hAnsi="Times New Roman"/>
          <w:sz w:val="28"/>
          <w:szCs w:val="28"/>
        </w:rPr>
        <w:tab/>
      </w:r>
      <w:r w:rsidRPr="00ED0225">
        <w:rPr>
          <w:rFonts w:ascii="Times New Roman" w:hAnsi="Times New Roman"/>
          <w:sz w:val="28"/>
          <w:szCs w:val="28"/>
        </w:rPr>
        <w:tab/>
      </w:r>
      <w:r w:rsidRPr="00ED0225">
        <w:rPr>
          <w:rFonts w:ascii="Times New Roman" w:hAnsi="Times New Roman"/>
          <w:sz w:val="28"/>
          <w:szCs w:val="28"/>
        </w:rPr>
        <w:tab/>
      </w:r>
      <w:r w:rsidRPr="00ED0225">
        <w:rPr>
          <w:rFonts w:ascii="Times New Roman" w:hAnsi="Times New Roman"/>
          <w:sz w:val="28"/>
          <w:szCs w:val="28"/>
        </w:rPr>
        <w:tab/>
      </w:r>
      <w:r w:rsidRPr="00ED0225">
        <w:rPr>
          <w:rFonts w:ascii="Times New Roman" w:hAnsi="Times New Roman"/>
          <w:sz w:val="28"/>
          <w:szCs w:val="28"/>
        </w:rPr>
        <w:tab/>
      </w:r>
      <w:r w:rsidRPr="00ED0225">
        <w:rPr>
          <w:rFonts w:ascii="Times New Roman" w:hAnsi="Times New Roman"/>
          <w:sz w:val="28"/>
          <w:szCs w:val="28"/>
        </w:rPr>
        <w:tab/>
      </w:r>
      <w:r w:rsidR="007E2FCB">
        <w:rPr>
          <w:rFonts w:ascii="Times New Roman" w:hAnsi="Times New Roman"/>
          <w:sz w:val="28"/>
          <w:szCs w:val="28"/>
        </w:rPr>
        <w:t xml:space="preserve">    </w:t>
      </w:r>
      <w:r w:rsidRPr="007E2FCB">
        <w:rPr>
          <w:rFonts w:ascii="Times New Roman" w:hAnsi="Times New Roman"/>
          <w:b/>
          <w:sz w:val="24"/>
          <w:szCs w:val="24"/>
        </w:rPr>
        <w:t>(в процентах)</w:t>
      </w:r>
    </w:p>
    <w:tbl>
      <w:tblPr>
        <w:tblW w:w="9798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1"/>
        <w:gridCol w:w="5103"/>
        <w:gridCol w:w="1924"/>
      </w:tblGrid>
      <w:tr w:rsidR="00873175" w:rsidRPr="00ED0225" w:rsidTr="00E86B87">
        <w:trPr>
          <w:trHeight w:val="180"/>
        </w:trPr>
        <w:tc>
          <w:tcPr>
            <w:tcW w:w="2771" w:type="dxa"/>
          </w:tcPr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Код бюджетной классификации</w:t>
            </w:r>
          </w:p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Наименование дохода</w:t>
            </w:r>
          </w:p>
        </w:tc>
        <w:tc>
          <w:tcPr>
            <w:tcW w:w="1924" w:type="dxa"/>
          </w:tcPr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муниципаль-ного</w:t>
            </w:r>
            <w:proofErr w:type="spellEnd"/>
            <w:proofErr w:type="gramEnd"/>
            <w:r w:rsidRPr="00ED0225">
              <w:rPr>
                <w:rFonts w:ascii="Times New Roman" w:hAnsi="Times New Roman"/>
                <w:b/>
                <w:sz w:val="24"/>
                <w:szCs w:val="24"/>
              </w:rPr>
              <w:t xml:space="preserve"> района</w:t>
            </w:r>
          </w:p>
        </w:tc>
      </w:tr>
      <w:tr w:rsidR="00873175" w:rsidRPr="00ED0225" w:rsidTr="00E86B87">
        <w:trPr>
          <w:trHeight w:val="180"/>
        </w:trPr>
        <w:tc>
          <w:tcPr>
            <w:tcW w:w="2771" w:type="dxa"/>
          </w:tcPr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022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02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24" w:type="dxa"/>
          </w:tcPr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022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873175" w:rsidRPr="00ED0225" w:rsidTr="00E86B87">
        <w:trPr>
          <w:trHeight w:val="180"/>
        </w:trPr>
        <w:tc>
          <w:tcPr>
            <w:tcW w:w="2771" w:type="dxa"/>
          </w:tcPr>
          <w:p w:rsidR="00873175" w:rsidRPr="00ED0225" w:rsidRDefault="00873175" w:rsidP="00E86B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1 01 02000 01 0000 110</w:t>
            </w:r>
          </w:p>
        </w:tc>
        <w:tc>
          <w:tcPr>
            <w:tcW w:w="5103" w:type="dxa"/>
          </w:tcPr>
          <w:p w:rsidR="00873175" w:rsidRPr="00ED0225" w:rsidRDefault="00873175" w:rsidP="00E86B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Дополнительный норматив по налогу на доходы физических лиц</w:t>
            </w:r>
          </w:p>
        </w:tc>
        <w:tc>
          <w:tcPr>
            <w:tcW w:w="1924" w:type="dxa"/>
          </w:tcPr>
          <w:p w:rsidR="00873175" w:rsidRPr="003A75E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5E5">
              <w:rPr>
                <w:rFonts w:ascii="Times New Roman" w:hAnsi="Times New Roman"/>
                <w:sz w:val="24"/>
                <w:szCs w:val="24"/>
              </w:rPr>
              <w:t xml:space="preserve">29,3 </w:t>
            </w:r>
          </w:p>
        </w:tc>
      </w:tr>
      <w:tr w:rsidR="00873175" w:rsidRPr="00ED0225" w:rsidTr="00E86B87">
        <w:trPr>
          <w:trHeight w:val="345"/>
        </w:trPr>
        <w:tc>
          <w:tcPr>
            <w:tcW w:w="2771" w:type="dxa"/>
          </w:tcPr>
          <w:p w:rsidR="00873175" w:rsidRPr="00ED0225" w:rsidRDefault="00873175" w:rsidP="00E86B87">
            <w:pPr>
              <w:spacing w:after="0" w:line="240" w:lineRule="auto"/>
              <w:ind w:right="-39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873175" w:rsidRPr="00ED0225" w:rsidRDefault="00873175" w:rsidP="00E86B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 xml:space="preserve">В части погашения задолженности и перерасчетов по отмененным </w:t>
            </w:r>
            <w:proofErr w:type="gramStart"/>
            <w:r w:rsidRPr="00ED0225">
              <w:rPr>
                <w:rFonts w:ascii="Times New Roman" w:hAnsi="Times New Roman"/>
                <w:b/>
                <w:sz w:val="24"/>
                <w:szCs w:val="24"/>
              </w:rPr>
              <w:t>налогам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 xml:space="preserve"> сборам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иным обязательным платежам</w:t>
            </w:r>
            <w:r w:rsidRPr="00ED02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24" w:type="dxa"/>
          </w:tcPr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175" w:rsidRPr="00ED0225" w:rsidTr="00E86B87">
        <w:trPr>
          <w:trHeight w:val="345"/>
        </w:trPr>
        <w:tc>
          <w:tcPr>
            <w:tcW w:w="2771" w:type="dxa"/>
          </w:tcPr>
          <w:p w:rsidR="00873175" w:rsidRPr="00ED0225" w:rsidRDefault="00873175" w:rsidP="00E86B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>1 09 04010 02 0000 110</w:t>
            </w:r>
          </w:p>
        </w:tc>
        <w:tc>
          <w:tcPr>
            <w:tcW w:w="5103" w:type="dxa"/>
          </w:tcPr>
          <w:p w:rsidR="00873175" w:rsidRPr="00ED0225" w:rsidRDefault="00873175" w:rsidP="00E86B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Налог на имущество предприятий</w:t>
            </w:r>
          </w:p>
        </w:tc>
        <w:tc>
          <w:tcPr>
            <w:tcW w:w="1924" w:type="dxa"/>
          </w:tcPr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73175" w:rsidRPr="00ED0225" w:rsidTr="00E86B87">
        <w:trPr>
          <w:trHeight w:val="345"/>
        </w:trPr>
        <w:tc>
          <w:tcPr>
            <w:tcW w:w="2771" w:type="dxa"/>
          </w:tcPr>
          <w:p w:rsidR="00873175" w:rsidRPr="00ED0225" w:rsidRDefault="00873175" w:rsidP="00E86B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>1 09 06010 02 0000 110</w:t>
            </w:r>
          </w:p>
        </w:tc>
        <w:tc>
          <w:tcPr>
            <w:tcW w:w="5103" w:type="dxa"/>
          </w:tcPr>
          <w:p w:rsidR="00873175" w:rsidRPr="00ED0225" w:rsidRDefault="00873175" w:rsidP="00E86B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>Налог с продаж</w:t>
            </w:r>
          </w:p>
        </w:tc>
        <w:tc>
          <w:tcPr>
            <w:tcW w:w="1924" w:type="dxa"/>
          </w:tcPr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873175" w:rsidRPr="00ED0225" w:rsidTr="00E86B87">
        <w:trPr>
          <w:trHeight w:val="345"/>
        </w:trPr>
        <w:tc>
          <w:tcPr>
            <w:tcW w:w="2771" w:type="dxa"/>
          </w:tcPr>
          <w:p w:rsidR="00873175" w:rsidRPr="00ED0225" w:rsidRDefault="00873175" w:rsidP="00E86B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>1 09 0701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</w:t>
            </w: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 xml:space="preserve"> 05 0000 110</w:t>
            </w:r>
          </w:p>
        </w:tc>
        <w:tc>
          <w:tcPr>
            <w:tcW w:w="5103" w:type="dxa"/>
          </w:tcPr>
          <w:p w:rsidR="00873175" w:rsidRPr="00ED0225" w:rsidRDefault="00873175" w:rsidP="00E86B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924" w:type="dxa"/>
          </w:tcPr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73175" w:rsidRPr="00ED0225" w:rsidTr="00E86B87">
        <w:trPr>
          <w:trHeight w:val="345"/>
        </w:trPr>
        <w:tc>
          <w:tcPr>
            <w:tcW w:w="2771" w:type="dxa"/>
          </w:tcPr>
          <w:p w:rsidR="00873175" w:rsidRPr="00ED0225" w:rsidRDefault="00873175" w:rsidP="00E86B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>1 09 0703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 xml:space="preserve"> 05 0000 110</w:t>
            </w:r>
          </w:p>
        </w:tc>
        <w:tc>
          <w:tcPr>
            <w:tcW w:w="5103" w:type="dxa"/>
          </w:tcPr>
          <w:p w:rsidR="00873175" w:rsidRPr="00ED0225" w:rsidRDefault="00873175" w:rsidP="00E86B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924" w:type="dxa"/>
          </w:tcPr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175" w:rsidRPr="00ED0225" w:rsidTr="004A7B85">
        <w:trPr>
          <w:trHeight w:val="876"/>
        </w:trPr>
        <w:tc>
          <w:tcPr>
            <w:tcW w:w="2771" w:type="dxa"/>
          </w:tcPr>
          <w:p w:rsidR="00873175" w:rsidRPr="00ED0225" w:rsidRDefault="00873175" w:rsidP="00E86B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>1 09 0704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 xml:space="preserve"> 05 0000 110</w:t>
            </w:r>
          </w:p>
        </w:tc>
        <w:tc>
          <w:tcPr>
            <w:tcW w:w="5103" w:type="dxa"/>
          </w:tcPr>
          <w:p w:rsidR="00873175" w:rsidRPr="00ED0225" w:rsidRDefault="00873175" w:rsidP="00E86B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1924" w:type="dxa"/>
          </w:tcPr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73175" w:rsidRPr="00ED0225" w:rsidTr="004A7B85">
        <w:trPr>
          <w:trHeight w:val="1016"/>
        </w:trPr>
        <w:tc>
          <w:tcPr>
            <w:tcW w:w="2771" w:type="dxa"/>
          </w:tcPr>
          <w:p w:rsidR="00873175" w:rsidRPr="00ED0225" w:rsidRDefault="00873175" w:rsidP="00E86B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>1 09 0705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 xml:space="preserve"> 05 0000 110</w:t>
            </w:r>
          </w:p>
        </w:tc>
        <w:tc>
          <w:tcPr>
            <w:tcW w:w="5103" w:type="dxa"/>
          </w:tcPr>
          <w:p w:rsidR="00873175" w:rsidRPr="00ED0225" w:rsidRDefault="00873175" w:rsidP="00E86B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924" w:type="dxa"/>
          </w:tcPr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A7B85" w:rsidRPr="00ED0225" w:rsidTr="00E86B87">
        <w:trPr>
          <w:trHeight w:val="345"/>
        </w:trPr>
        <w:tc>
          <w:tcPr>
            <w:tcW w:w="2771" w:type="dxa"/>
          </w:tcPr>
          <w:p w:rsidR="004A7B85" w:rsidRPr="00575F9C" w:rsidRDefault="004A7B85" w:rsidP="004A7B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5F9C">
              <w:rPr>
                <w:rFonts w:ascii="Times New Roman" w:hAnsi="Times New Roman"/>
                <w:color w:val="000000"/>
                <w:sz w:val="24"/>
                <w:szCs w:val="24"/>
              </w:rPr>
              <w:t>1 09 11020 02 0000 110</w:t>
            </w:r>
          </w:p>
        </w:tc>
        <w:tc>
          <w:tcPr>
            <w:tcW w:w="5103" w:type="dxa"/>
          </w:tcPr>
          <w:p w:rsidR="004A7B85" w:rsidRPr="00575F9C" w:rsidRDefault="004A7B85" w:rsidP="007E74B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5F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Налоги, взимаемые в виде стоимости патента в связи с применением упрощенной системы налогообложения (за налоговые периоды, истекшие </w:t>
            </w:r>
            <w:r w:rsidR="007E74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</w:t>
            </w:r>
            <w:r w:rsidRPr="00575F9C">
              <w:rPr>
                <w:rFonts w:ascii="Times New Roman" w:hAnsi="Times New Roman"/>
                <w:color w:val="000000"/>
                <w:sz w:val="24"/>
                <w:szCs w:val="24"/>
              </w:rPr>
              <w:t>1 января 2011 года</w:t>
            </w:r>
            <w:r w:rsidR="007E74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1 января 2013 года</w:t>
            </w:r>
            <w:r w:rsidRPr="00575F9C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24" w:type="dxa"/>
          </w:tcPr>
          <w:p w:rsidR="004A7B85" w:rsidRPr="00575F9C" w:rsidRDefault="004A7B85" w:rsidP="004A7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F9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74B6" w:rsidRPr="00ED0225" w:rsidTr="00E86B87">
        <w:trPr>
          <w:trHeight w:val="345"/>
        </w:trPr>
        <w:tc>
          <w:tcPr>
            <w:tcW w:w="2771" w:type="dxa"/>
          </w:tcPr>
          <w:p w:rsidR="007E74B6" w:rsidRPr="00575F9C" w:rsidRDefault="007E74B6" w:rsidP="007E74B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5F9C">
              <w:rPr>
                <w:rFonts w:ascii="Times New Roman" w:hAnsi="Times New Roman"/>
                <w:color w:val="000000"/>
                <w:sz w:val="24"/>
                <w:szCs w:val="24"/>
              </w:rPr>
              <w:t>1 09 11020 02 0000 110</w:t>
            </w:r>
          </w:p>
        </w:tc>
        <w:tc>
          <w:tcPr>
            <w:tcW w:w="5103" w:type="dxa"/>
          </w:tcPr>
          <w:p w:rsidR="007E74B6" w:rsidRPr="00575F9C" w:rsidRDefault="007E74B6" w:rsidP="007E74B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5F9C">
              <w:rPr>
                <w:rFonts w:ascii="Times New Roman" w:hAnsi="Times New Roman"/>
                <w:color w:val="000000"/>
                <w:sz w:val="24"/>
                <w:szCs w:val="24"/>
              </w:rPr>
              <w:t>Налоги, взимаемые в виде стоимости патента в связи с применением упрощенной системы налогообложения (за налоговые периоды, истекшие до 1 января 2011 года)</w:t>
            </w:r>
          </w:p>
        </w:tc>
        <w:tc>
          <w:tcPr>
            <w:tcW w:w="1924" w:type="dxa"/>
          </w:tcPr>
          <w:p w:rsidR="007E74B6" w:rsidRPr="00575F9C" w:rsidRDefault="007E74B6" w:rsidP="007E74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F9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73175" w:rsidRPr="00ED0225" w:rsidTr="00E86B87">
        <w:trPr>
          <w:trHeight w:val="345"/>
        </w:trPr>
        <w:tc>
          <w:tcPr>
            <w:tcW w:w="2771" w:type="dxa"/>
          </w:tcPr>
          <w:p w:rsidR="00873175" w:rsidRPr="00ED0225" w:rsidRDefault="00873175" w:rsidP="00E86B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873175" w:rsidRPr="00ED0225" w:rsidRDefault="00873175" w:rsidP="00E86B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bCs/>
                <w:sz w:val="24"/>
                <w:szCs w:val="24"/>
              </w:rPr>
              <w:t>В части доходов от продажи материальных и нематериальных активов</w:t>
            </w:r>
          </w:p>
        </w:tc>
        <w:tc>
          <w:tcPr>
            <w:tcW w:w="1924" w:type="dxa"/>
          </w:tcPr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175" w:rsidRPr="00ED0225" w:rsidTr="00E86B87">
        <w:trPr>
          <w:trHeight w:val="345"/>
        </w:trPr>
        <w:tc>
          <w:tcPr>
            <w:tcW w:w="2771" w:type="dxa"/>
          </w:tcPr>
          <w:p w:rsidR="00873175" w:rsidRPr="00ED0225" w:rsidRDefault="00873175" w:rsidP="00E86B87">
            <w:pPr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1 14 02050 05 0000 410</w:t>
            </w:r>
          </w:p>
        </w:tc>
        <w:tc>
          <w:tcPr>
            <w:tcW w:w="5103" w:type="dxa"/>
          </w:tcPr>
          <w:p w:rsidR="00873175" w:rsidRPr="00ED0225" w:rsidRDefault="00873175" w:rsidP="003B68DC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 xml:space="preserve">Доходы от реализации имущества, находящегося в собственности муниципальных районов (за исключением имущества муниципальных бюджетных и автономных </w:t>
            </w:r>
            <w:r w:rsidRPr="00ED0225">
              <w:rPr>
                <w:rFonts w:ascii="Times New Roman" w:hAnsi="Times New Roman"/>
                <w:sz w:val="24"/>
                <w:szCs w:val="24"/>
              </w:rPr>
              <w:lastRenderedPageBreak/>
              <w:t>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24" w:type="dxa"/>
          </w:tcPr>
          <w:p w:rsidR="00873175" w:rsidRPr="00ED0225" w:rsidRDefault="00873175" w:rsidP="00E86B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</w:tr>
      <w:tr w:rsidR="00873175" w:rsidRPr="00ED0225" w:rsidTr="00E86B87">
        <w:trPr>
          <w:trHeight w:val="345"/>
        </w:trPr>
        <w:tc>
          <w:tcPr>
            <w:tcW w:w="2771" w:type="dxa"/>
          </w:tcPr>
          <w:p w:rsidR="00873175" w:rsidRPr="00ED0225" w:rsidRDefault="00873175" w:rsidP="00E86B87">
            <w:pPr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lastRenderedPageBreak/>
              <w:t>1 14 02050 05 0000 440</w:t>
            </w:r>
          </w:p>
        </w:tc>
        <w:tc>
          <w:tcPr>
            <w:tcW w:w="5103" w:type="dxa"/>
          </w:tcPr>
          <w:p w:rsidR="00873175" w:rsidRPr="00ED0225" w:rsidRDefault="00873175" w:rsidP="003B68DC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924" w:type="dxa"/>
          </w:tcPr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73175" w:rsidRPr="00ED0225" w:rsidTr="00E86B87">
        <w:trPr>
          <w:trHeight w:val="345"/>
        </w:trPr>
        <w:tc>
          <w:tcPr>
            <w:tcW w:w="2771" w:type="dxa"/>
          </w:tcPr>
          <w:p w:rsidR="00873175" w:rsidRPr="00ED0225" w:rsidRDefault="00873175" w:rsidP="00E86B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873175" w:rsidRPr="00ED0225" w:rsidRDefault="00873175" w:rsidP="00E86B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b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924" w:type="dxa"/>
          </w:tcPr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175" w:rsidRPr="00ED0225" w:rsidTr="00E86B87">
        <w:trPr>
          <w:trHeight w:val="345"/>
        </w:trPr>
        <w:tc>
          <w:tcPr>
            <w:tcW w:w="2771" w:type="dxa"/>
          </w:tcPr>
          <w:p w:rsidR="00873175" w:rsidRPr="00ED0225" w:rsidRDefault="00873175" w:rsidP="00E86B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>1 16 21050 05 0000 140</w:t>
            </w:r>
          </w:p>
        </w:tc>
        <w:tc>
          <w:tcPr>
            <w:tcW w:w="5103" w:type="dxa"/>
          </w:tcPr>
          <w:p w:rsidR="00873175" w:rsidRPr="00ED0225" w:rsidRDefault="00873175" w:rsidP="00E86B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 </w:t>
            </w:r>
          </w:p>
        </w:tc>
        <w:tc>
          <w:tcPr>
            <w:tcW w:w="1924" w:type="dxa"/>
          </w:tcPr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73175" w:rsidRPr="00ED0225" w:rsidTr="00E86B87">
        <w:trPr>
          <w:trHeight w:val="345"/>
        </w:trPr>
        <w:tc>
          <w:tcPr>
            <w:tcW w:w="2771" w:type="dxa"/>
          </w:tcPr>
          <w:p w:rsidR="00873175" w:rsidRPr="00ED0225" w:rsidRDefault="00873175" w:rsidP="00E86B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>1 16 23050 05 0000 140</w:t>
            </w:r>
          </w:p>
        </w:tc>
        <w:tc>
          <w:tcPr>
            <w:tcW w:w="5103" w:type="dxa"/>
          </w:tcPr>
          <w:p w:rsidR="00873175" w:rsidRPr="00ED0225" w:rsidRDefault="00873175" w:rsidP="00E86B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>Доходы от возмещения ущерба при возникновении страховых случа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ев, когда выгодоприобретателями </w:t>
            </w: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>выступают получатели средств бюджетов муниципальных районов</w:t>
            </w:r>
          </w:p>
        </w:tc>
        <w:tc>
          <w:tcPr>
            <w:tcW w:w="1924" w:type="dxa"/>
          </w:tcPr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73175" w:rsidRPr="00ED0225" w:rsidTr="00E86B87">
        <w:trPr>
          <w:trHeight w:val="345"/>
        </w:trPr>
        <w:tc>
          <w:tcPr>
            <w:tcW w:w="2771" w:type="dxa"/>
          </w:tcPr>
          <w:p w:rsidR="00873175" w:rsidRPr="00ED0225" w:rsidRDefault="00873175" w:rsidP="00E86B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>1 16 90050 05 0000 140</w:t>
            </w:r>
          </w:p>
        </w:tc>
        <w:tc>
          <w:tcPr>
            <w:tcW w:w="5103" w:type="dxa"/>
          </w:tcPr>
          <w:p w:rsidR="00873175" w:rsidRPr="00ED0225" w:rsidRDefault="00873175" w:rsidP="00E86B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924" w:type="dxa"/>
          </w:tcPr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73175" w:rsidRPr="00ED0225" w:rsidTr="00E86B87">
        <w:trPr>
          <w:trHeight w:val="345"/>
        </w:trPr>
        <w:tc>
          <w:tcPr>
            <w:tcW w:w="2771" w:type="dxa"/>
          </w:tcPr>
          <w:p w:rsidR="00873175" w:rsidRPr="00ED0225" w:rsidRDefault="00873175" w:rsidP="00E86B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873175" w:rsidRPr="00ED0225" w:rsidRDefault="00873175" w:rsidP="00E86B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/>
                <w:bCs/>
                <w:sz w:val="24"/>
                <w:szCs w:val="24"/>
              </w:rPr>
              <w:t>В части прочих неналоговых доходов</w:t>
            </w:r>
          </w:p>
        </w:tc>
        <w:tc>
          <w:tcPr>
            <w:tcW w:w="1924" w:type="dxa"/>
          </w:tcPr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175" w:rsidRPr="00ED0225" w:rsidTr="00E86B87">
        <w:trPr>
          <w:trHeight w:val="345"/>
        </w:trPr>
        <w:tc>
          <w:tcPr>
            <w:tcW w:w="2771" w:type="dxa"/>
          </w:tcPr>
          <w:p w:rsidR="00873175" w:rsidRPr="00ED0225" w:rsidRDefault="00873175" w:rsidP="00E86B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>1 17 01050 05 0000 180</w:t>
            </w:r>
          </w:p>
        </w:tc>
        <w:tc>
          <w:tcPr>
            <w:tcW w:w="5103" w:type="dxa"/>
          </w:tcPr>
          <w:p w:rsidR="00873175" w:rsidRPr="00ED0225" w:rsidRDefault="00873175" w:rsidP="004A7B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>Невыясненные поступления,</w:t>
            </w:r>
            <w:r w:rsidR="004A7B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>зачисляемые в бюджеты муниципальных районов</w:t>
            </w:r>
          </w:p>
        </w:tc>
        <w:tc>
          <w:tcPr>
            <w:tcW w:w="1924" w:type="dxa"/>
          </w:tcPr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73175" w:rsidRPr="00ED0225" w:rsidTr="00E86B87">
        <w:trPr>
          <w:trHeight w:val="345"/>
        </w:trPr>
        <w:tc>
          <w:tcPr>
            <w:tcW w:w="2771" w:type="dxa"/>
          </w:tcPr>
          <w:p w:rsidR="00873175" w:rsidRPr="00ED0225" w:rsidRDefault="00873175" w:rsidP="00E86B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>1 17 05050 05 0000 180</w:t>
            </w:r>
          </w:p>
        </w:tc>
        <w:tc>
          <w:tcPr>
            <w:tcW w:w="5103" w:type="dxa"/>
          </w:tcPr>
          <w:p w:rsidR="00873175" w:rsidRPr="00ED0225" w:rsidRDefault="00873175" w:rsidP="00E86B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225">
              <w:rPr>
                <w:rFonts w:ascii="Times New Roman" w:hAnsi="Times New Roman"/>
                <w:bCs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  <w:tc>
          <w:tcPr>
            <w:tcW w:w="1924" w:type="dxa"/>
          </w:tcPr>
          <w:p w:rsidR="00873175" w:rsidRPr="00ED0225" w:rsidRDefault="00873175" w:rsidP="00E86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22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873175" w:rsidRDefault="00873175" w:rsidP="0087317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07C21" w:rsidRDefault="00873175" w:rsidP="00D2423F">
      <w:pPr>
        <w:spacing w:after="0"/>
      </w:pPr>
      <w:r w:rsidRPr="00ED0225">
        <w:rPr>
          <w:rFonts w:ascii="Times New Roman" w:hAnsi="Times New Roman"/>
          <w:b/>
          <w:sz w:val="24"/>
          <w:szCs w:val="24"/>
        </w:rPr>
        <w:t>Примечание:</w:t>
      </w:r>
      <w:r w:rsidR="004A7B85">
        <w:rPr>
          <w:rFonts w:ascii="Times New Roman" w:hAnsi="Times New Roman"/>
          <w:b/>
          <w:sz w:val="24"/>
          <w:szCs w:val="24"/>
        </w:rPr>
        <w:t xml:space="preserve"> </w:t>
      </w:r>
      <w:r w:rsidRPr="00ED0225">
        <w:rPr>
          <w:rFonts w:ascii="Times New Roman" w:hAnsi="Times New Roman"/>
          <w:sz w:val="24"/>
          <w:szCs w:val="24"/>
        </w:rPr>
        <w:t>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сборов.</w:t>
      </w:r>
      <w:r w:rsidRPr="00ED0225">
        <w:rPr>
          <w:rFonts w:ascii="Times New Roman" w:hAnsi="Times New Roman"/>
          <w:sz w:val="28"/>
          <w:szCs w:val="28"/>
        </w:rPr>
        <w:br w:type="page"/>
      </w:r>
    </w:p>
    <w:sectPr w:rsidR="00507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175"/>
    <w:rsid w:val="00002FAB"/>
    <w:rsid w:val="00026EB9"/>
    <w:rsid w:val="000B7DCB"/>
    <w:rsid w:val="001427BA"/>
    <w:rsid w:val="002052F5"/>
    <w:rsid w:val="00213110"/>
    <w:rsid w:val="0026197F"/>
    <w:rsid w:val="0029110D"/>
    <w:rsid w:val="003824E9"/>
    <w:rsid w:val="003B68DC"/>
    <w:rsid w:val="003F73F5"/>
    <w:rsid w:val="004148D9"/>
    <w:rsid w:val="00456FE6"/>
    <w:rsid w:val="004946AA"/>
    <w:rsid w:val="004A7B85"/>
    <w:rsid w:val="004B75A1"/>
    <w:rsid w:val="00507C21"/>
    <w:rsid w:val="00575F9C"/>
    <w:rsid w:val="00624CB8"/>
    <w:rsid w:val="0063048E"/>
    <w:rsid w:val="0067668B"/>
    <w:rsid w:val="00742ECE"/>
    <w:rsid w:val="007B4AEA"/>
    <w:rsid w:val="007E2FCB"/>
    <w:rsid w:val="007E74B6"/>
    <w:rsid w:val="008104F9"/>
    <w:rsid w:val="00873175"/>
    <w:rsid w:val="00882D88"/>
    <w:rsid w:val="008A0874"/>
    <w:rsid w:val="0099514C"/>
    <w:rsid w:val="0099618B"/>
    <w:rsid w:val="00A64CB0"/>
    <w:rsid w:val="00A73E63"/>
    <w:rsid w:val="00A82928"/>
    <w:rsid w:val="00AA64B0"/>
    <w:rsid w:val="00C6050F"/>
    <w:rsid w:val="00C62296"/>
    <w:rsid w:val="00C80E2B"/>
    <w:rsid w:val="00C97693"/>
    <w:rsid w:val="00CF41FF"/>
    <w:rsid w:val="00D0228A"/>
    <w:rsid w:val="00D2423F"/>
    <w:rsid w:val="00D512BD"/>
    <w:rsid w:val="00DE1F61"/>
    <w:rsid w:val="00E81160"/>
    <w:rsid w:val="00F7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CD5562-1C1D-4E1E-8B79-442F9D3F2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17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423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Акулова Елена Евгеньевна</dc:creator>
  <cp:keywords/>
  <dc:description/>
  <cp:lastModifiedBy>Акулова Елена Евгеньевна</cp:lastModifiedBy>
  <cp:revision>11</cp:revision>
  <cp:lastPrinted>2014-11-17T04:39:00Z</cp:lastPrinted>
  <dcterms:created xsi:type="dcterms:W3CDTF">2013-11-13T08:59:00Z</dcterms:created>
  <dcterms:modified xsi:type="dcterms:W3CDTF">2014-11-17T04:42:00Z</dcterms:modified>
</cp:coreProperties>
</file>